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FE" w:rsidRDefault="00110BAF" w:rsidP="00A76717">
      <w:pPr>
        <w:pStyle w:val="Heading3"/>
        <w:jc w:val="center"/>
        <w:rPr>
          <w:rFonts w:ascii="Tahoma" w:hAnsi="Tahoma" w:cs="Tahoma"/>
          <w:color w:val="FF0033"/>
          <w:sz w:val="28"/>
          <w:szCs w:val="30"/>
        </w:rPr>
      </w:pPr>
      <w:r>
        <w:rPr>
          <w:rFonts w:ascii="Tahoma" w:hAnsi="Tahoma" w:cs="Tahoma"/>
          <w:color w:val="FF0033"/>
          <w:sz w:val="28"/>
          <w:szCs w:val="30"/>
        </w:rPr>
        <w:tab/>
      </w:r>
    </w:p>
    <w:p w:rsidR="00A76717" w:rsidRPr="000365FE" w:rsidRDefault="00A76717" w:rsidP="00A76717">
      <w:pPr>
        <w:pStyle w:val="Heading3"/>
        <w:jc w:val="center"/>
        <w:rPr>
          <w:rFonts w:ascii="Tahoma" w:hAnsi="Tahoma" w:cs="Tahoma"/>
          <w:color w:val="FF0033"/>
          <w:sz w:val="32"/>
          <w:szCs w:val="30"/>
        </w:rPr>
      </w:pPr>
      <w:r w:rsidRPr="000365FE">
        <w:rPr>
          <w:rFonts w:ascii="Tahoma" w:hAnsi="Tahoma" w:cs="Tahoma" w:hint="eastAsia"/>
          <w:color w:val="FF0033"/>
          <w:sz w:val="32"/>
          <w:szCs w:val="30"/>
        </w:rPr>
        <w:t xml:space="preserve">Registration form of </w:t>
      </w:r>
      <w:r w:rsidR="00FF4AB7" w:rsidRPr="000365FE">
        <w:rPr>
          <w:rFonts w:ascii="Tahoma" w:hAnsi="Tahoma" w:cs="Tahoma"/>
          <w:color w:val="FF0033"/>
          <w:sz w:val="32"/>
          <w:szCs w:val="30"/>
        </w:rPr>
        <w:t>IICBE Conferences 202</w:t>
      </w:r>
      <w:r w:rsidR="000365FE" w:rsidRPr="000365FE">
        <w:rPr>
          <w:rFonts w:ascii="Tahoma" w:hAnsi="Tahoma" w:cs="Tahoma"/>
          <w:color w:val="FF0033"/>
          <w:sz w:val="32"/>
          <w:szCs w:val="30"/>
        </w:rPr>
        <w:t>5</w:t>
      </w:r>
    </w:p>
    <w:p w:rsidR="00A76717" w:rsidRDefault="000365FE" w:rsidP="009655D3">
      <w:pPr>
        <w:ind w:firstLine="720"/>
        <w:jc w:val="center"/>
        <w:rPr>
          <w:rFonts w:ascii="Tahoma" w:hAnsi="Tahoma" w:cs="Tahoma"/>
          <w:b/>
          <w:bCs/>
          <w:kern w:val="0"/>
          <w:sz w:val="18"/>
          <w:szCs w:val="18"/>
        </w:rPr>
      </w:pPr>
      <w:r w:rsidRPr="000365FE">
        <w:rPr>
          <w:rFonts w:ascii="Tahoma" w:hAnsi="Tahoma" w:cs="Tahoma"/>
          <w:b/>
          <w:bCs/>
          <w:kern w:val="0"/>
          <w:sz w:val="18"/>
          <w:szCs w:val="18"/>
        </w:rPr>
        <w:t xml:space="preserve">Nov. 20-21, </w:t>
      </w:r>
      <w:r>
        <w:rPr>
          <w:rFonts w:ascii="Tahoma" w:hAnsi="Tahoma" w:cs="Tahoma"/>
          <w:b/>
          <w:bCs/>
          <w:kern w:val="0"/>
          <w:sz w:val="18"/>
          <w:szCs w:val="18"/>
        </w:rPr>
        <w:t>2025 Johannesburg (South Africa)</w:t>
      </w:r>
      <w:r w:rsidR="00121825" w:rsidRPr="00121825">
        <w:rPr>
          <w:rFonts w:ascii="Tahoma" w:hAnsi="Tahoma" w:cs="Tahoma"/>
          <w:b/>
          <w:bCs/>
          <w:kern w:val="0"/>
          <w:sz w:val="18"/>
          <w:szCs w:val="18"/>
        </w:rPr>
        <w:t xml:space="preserve">  </w:t>
      </w:r>
      <w:r w:rsidR="00EF2B71">
        <w:rPr>
          <w:rFonts w:ascii="Tahoma" w:hAnsi="Tahoma" w:cs="Tahoma"/>
          <w:b/>
          <w:bCs/>
          <w:kern w:val="0"/>
          <w:sz w:val="18"/>
          <w:szCs w:val="18"/>
        </w:rPr>
        <w:t xml:space="preserve"> </w:t>
      </w:r>
    </w:p>
    <w:p w:rsidR="00A76717" w:rsidRDefault="00783CD5" w:rsidP="00A76717">
      <w:pPr>
        <w:jc w:val="center"/>
        <w:rPr>
          <w:rStyle w:val="Hyperlink"/>
          <w:rFonts w:ascii="Tahoma" w:hAnsi="Tahoma" w:cs="Tahoma"/>
          <w:sz w:val="18"/>
          <w:szCs w:val="18"/>
        </w:rPr>
      </w:pPr>
      <w:hyperlink r:id="rId7" w:history="1">
        <w:r w:rsidR="008B5861" w:rsidRPr="00381E3B">
          <w:rPr>
            <w:rStyle w:val="Hyperlink"/>
            <w:rFonts w:ascii="Tahoma" w:hAnsi="Tahoma" w:cs="Tahoma"/>
            <w:sz w:val="18"/>
            <w:szCs w:val="18"/>
          </w:rPr>
          <w:t>www.IICBE.org</w:t>
        </w:r>
      </w:hyperlink>
    </w:p>
    <w:p w:rsidR="00A76717" w:rsidRDefault="00A76717" w:rsidP="00A76717">
      <w:pPr>
        <w:jc w:val="center"/>
        <w:rPr>
          <w:rFonts w:ascii="Tahoma" w:hAnsi="Tahoma" w:cs="Tahoma"/>
          <w:sz w:val="18"/>
          <w:szCs w:val="18"/>
        </w:rPr>
      </w:pPr>
    </w:p>
    <w:p w:rsidR="009655D3" w:rsidRDefault="009655D3" w:rsidP="00A76717">
      <w:pPr>
        <w:rPr>
          <w:rStyle w:val="Hyperlink"/>
          <w:rFonts w:ascii="Tahoma" w:hAnsi="Tahoma" w:cs="Tahoma"/>
          <w:b/>
          <w:sz w:val="24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 xml:space="preserve">Please note that it is essential for all participants to email the filled </w:t>
      </w:r>
      <w:r w:rsidRPr="004A3326">
        <w:rPr>
          <w:rFonts w:asciiTheme="minorHAnsi" w:hAnsiTheme="minorHAnsi" w:cstheme="minorHAnsi"/>
          <w:b/>
          <w:sz w:val="18"/>
          <w:szCs w:val="18"/>
          <w:lang w:val="en-GB"/>
        </w:rPr>
        <w:t xml:space="preserve">Registration Form (.doc/.docx), Final Full formatted Paper (.doc or .docx), Proof of payment and Scanned Signed Copyright Form </w:t>
      </w:r>
      <w:r w:rsidRPr="004A3326">
        <w:rPr>
          <w:rFonts w:asciiTheme="minorHAnsi" w:hAnsiTheme="minorHAnsi" w:cstheme="minorHAnsi"/>
          <w:b/>
          <w:sz w:val="22"/>
          <w:szCs w:val="18"/>
          <w:lang w:val="en-GB"/>
        </w:rPr>
        <w:t>ONLY</w:t>
      </w:r>
      <w:r w:rsidRPr="00223E4D">
        <w:rPr>
          <w:rFonts w:ascii="Tahoma" w:hAnsi="Tahoma" w:cs="Tahoma"/>
          <w:color w:val="FF0000"/>
          <w:sz w:val="22"/>
          <w:szCs w:val="18"/>
          <w:lang w:val="en-GB"/>
        </w:rPr>
        <w:t xml:space="preserve"> </w:t>
      </w:r>
      <w:r>
        <w:rPr>
          <w:rFonts w:ascii="Tahoma" w:hAnsi="Tahoma" w:cs="Tahoma" w:hint="eastAsia"/>
          <w:sz w:val="18"/>
          <w:szCs w:val="18"/>
          <w:lang w:val="en-GB"/>
        </w:rPr>
        <w:t xml:space="preserve">to </w:t>
      </w:r>
      <w:r>
        <w:rPr>
          <w:rFonts w:ascii="Tahoma" w:hAnsi="Tahoma" w:cs="Tahoma"/>
          <w:sz w:val="18"/>
          <w:szCs w:val="18"/>
          <w:lang w:val="en-GB"/>
        </w:rPr>
        <w:t>email id:</w:t>
      </w:r>
      <w:r w:rsidRPr="002940E4">
        <w:rPr>
          <w:rFonts w:ascii="Tahoma" w:hAnsi="Tahoma" w:cs="Tahoma"/>
          <w:b/>
          <w:sz w:val="18"/>
          <w:szCs w:val="18"/>
          <w:lang w:val="en-GB"/>
        </w:rPr>
        <w:t xml:space="preserve"> info@iicbe.org </w:t>
      </w:r>
      <w:r>
        <w:rPr>
          <w:rStyle w:val="Hyperlink"/>
          <w:rFonts w:ascii="Tahoma" w:hAnsi="Tahoma" w:cs="Tahoma"/>
          <w:b/>
          <w:sz w:val="24"/>
          <w:szCs w:val="18"/>
          <w:lang w:val="en-GB"/>
        </w:rPr>
        <w:t>(kindly fill both the pages of registration form and email in MS Word/ .doc/.docx format ONLY)</w:t>
      </w:r>
    </w:p>
    <w:p w:rsidR="00247717" w:rsidRPr="00E60034" w:rsidRDefault="00247717" w:rsidP="00A76717">
      <w:pPr>
        <w:rPr>
          <w:rFonts w:ascii="Tahoma" w:hAnsi="Tahoma" w:cs="Tahoma"/>
          <w:b/>
          <w:sz w:val="20"/>
          <w:szCs w:val="20"/>
          <w:lang w:val="en-GB"/>
        </w:rPr>
      </w:pPr>
      <w:r w:rsidRPr="00E60034">
        <w:rPr>
          <w:rFonts w:ascii="Tahoma" w:hAnsi="Tahoma" w:cs="Tahoma"/>
          <w:b/>
          <w:sz w:val="20"/>
          <w:szCs w:val="20"/>
          <w:lang w:val="en-GB"/>
        </w:rPr>
        <w:t>PERSONAL INFORMATION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1797"/>
        <w:gridCol w:w="71"/>
        <w:gridCol w:w="2461"/>
        <w:gridCol w:w="2720"/>
      </w:tblGrid>
      <w:tr w:rsidR="004F7EC0" w:rsidRPr="00806000" w:rsidTr="00806000">
        <w:trPr>
          <w:trHeight w:val="232"/>
          <w:jc w:val="center"/>
        </w:trPr>
        <w:tc>
          <w:tcPr>
            <w:tcW w:w="10072" w:type="dxa"/>
            <w:gridSpan w:val="5"/>
          </w:tcPr>
          <w:p w:rsidR="004F7EC0" w:rsidRPr="00806000" w:rsidRDefault="004F7EC0" w:rsidP="00CD21A5">
            <w:pP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Paper ID Code:</w:t>
            </w:r>
            <w:r w:rsidR="009655D3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   </w:t>
            </w:r>
            <w:r w:rsidR="00CD21A5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                              </w:t>
            </w:r>
          </w:p>
        </w:tc>
      </w:tr>
      <w:tr w:rsidR="00343897" w:rsidRPr="00806000" w:rsidTr="00806000">
        <w:trPr>
          <w:trHeight w:val="463"/>
          <w:jc w:val="center"/>
        </w:trPr>
        <w:tc>
          <w:tcPr>
            <w:tcW w:w="10072" w:type="dxa"/>
            <w:gridSpan w:val="5"/>
          </w:tcPr>
          <w:p w:rsidR="00343897" w:rsidRPr="00806000" w:rsidRDefault="00343897" w:rsidP="00343897">
            <w:pP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  <w:t>Please select your Choice of presentation:</w:t>
            </w:r>
          </w:p>
          <w:p w:rsidR="00343897" w:rsidRPr="00806000" w:rsidRDefault="00343897" w:rsidP="00343897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>o</w:t>
            </w: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ab/>
              <w:t>Oral Presentation</w:t>
            </w: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ab/>
              <w:t>o</w:t>
            </w: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ab/>
              <w:t>Poster Presentation</w:t>
            </w:r>
          </w:p>
        </w:tc>
      </w:tr>
      <w:tr w:rsidR="00BC2BE1" w:rsidRPr="00806000" w:rsidTr="00806000">
        <w:trPr>
          <w:trHeight w:val="908"/>
          <w:jc w:val="center"/>
        </w:trPr>
        <w:tc>
          <w:tcPr>
            <w:tcW w:w="10072" w:type="dxa"/>
            <w:gridSpan w:val="5"/>
          </w:tcPr>
          <w:p w:rsidR="007B1311" w:rsidRPr="007B1311" w:rsidRDefault="007B1311" w:rsidP="007B1311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val="tr-TR" w:eastAsia="en-US"/>
              </w:rPr>
            </w:pPr>
            <w:r w:rsidRPr="007B1311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val="tr-TR" w:eastAsia="en-US"/>
              </w:rPr>
              <w:t xml:space="preserve">Please select your choice (or delete the not relevant option ) </w:t>
            </w:r>
            <w:r w:rsidRPr="007B1311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val="tr-TR" w:eastAsia="en-US"/>
              </w:rPr>
              <w:t xml:space="preserve">:* If you will not select any option then we will Publish Full paper in printed Procceding </w:t>
            </w:r>
          </w:p>
          <w:p w:rsidR="007B1311" w:rsidRPr="007B1311" w:rsidRDefault="007B1311" w:rsidP="007B1311">
            <w:pPr>
              <w:numPr>
                <w:ilvl w:val="0"/>
                <w:numId w:val="3"/>
              </w:num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val="tr-TR" w:eastAsia="en-US"/>
              </w:rPr>
            </w:pPr>
            <w:r w:rsidRPr="007B1311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val="tr-TR" w:eastAsia="en-US"/>
              </w:rPr>
              <w:t>Full Paper in  Proceeding And Online Version</w:t>
            </w:r>
          </w:p>
          <w:p w:rsidR="007B1311" w:rsidRPr="007B1311" w:rsidRDefault="007B1311" w:rsidP="007B1311">
            <w:pPr>
              <w:numPr>
                <w:ilvl w:val="0"/>
                <w:numId w:val="3"/>
              </w:num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val="tr-TR" w:eastAsia="en-US"/>
              </w:rPr>
            </w:pPr>
            <w:r w:rsidRPr="007B1311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val="tr-TR" w:eastAsia="en-US"/>
              </w:rPr>
              <w:t>Full Paper in  Proceeding  and not in Online Version</w:t>
            </w:r>
          </w:p>
          <w:p w:rsidR="007B1311" w:rsidRPr="007B1311" w:rsidRDefault="007B1311" w:rsidP="007B1311">
            <w:pPr>
              <w:numPr>
                <w:ilvl w:val="0"/>
                <w:numId w:val="3"/>
              </w:num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val="tr-TR" w:eastAsia="en-US"/>
              </w:rPr>
            </w:pPr>
            <w:r w:rsidRPr="007B1311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val="tr-TR" w:eastAsia="en-US"/>
              </w:rPr>
              <w:t xml:space="preserve">ONLY Abstract in Proceeding, Not in Online Version </w:t>
            </w:r>
          </w:p>
          <w:p w:rsidR="00BC2BE1" w:rsidRPr="007B1311" w:rsidRDefault="007B1311" w:rsidP="008E7DE8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  <w:r w:rsidRPr="007B1311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val="tr-TR" w:eastAsia="en-US"/>
              </w:rPr>
              <w:t xml:space="preserve">Neither to be </w:t>
            </w:r>
            <w:r w:rsidR="008E7DE8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val="tr-TR" w:eastAsia="en-US"/>
              </w:rPr>
              <w:t>included</w:t>
            </w:r>
            <w:r w:rsidRPr="007B1311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val="tr-TR" w:eastAsia="en-US"/>
              </w:rPr>
              <w:t xml:space="preserve"> in Proceeding nor in online version</w:t>
            </w:r>
          </w:p>
        </w:tc>
      </w:tr>
      <w:tr w:rsidR="00A6543D" w:rsidRPr="00806000" w:rsidTr="00806000">
        <w:trPr>
          <w:trHeight w:val="908"/>
          <w:jc w:val="center"/>
        </w:trPr>
        <w:tc>
          <w:tcPr>
            <w:tcW w:w="10072" w:type="dxa"/>
            <w:gridSpan w:val="5"/>
          </w:tcPr>
          <w:p w:rsidR="00A6543D" w:rsidRDefault="00A6543D" w:rsidP="007B1311">
            <w:pPr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val="tr-TR" w:eastAsia="en-US"/>
              </w:rPr>
              <w:t xml:space="preserve">Please confirm: Interested for </w:t>
            </w:r>
            <w:r w:rsidRPr="00A6543D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SCOPUS Journal</w:t>
            </w:r>
            <w:r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 or not</w:t>
            </w:r>
            <w:r w:rsidR="00EF2B71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  (with extra charges)</w:t>
            </w:r>
            <w:r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?</w:t>
            </w:r>
          </w:p>
          <w:p w:rsidR="00A6543D" w:rsidRPr="00A6543D" w:rsidRDefault="00A6543D" w:rsidP="00A6543D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A6543D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Yes</w:t>
            </w:r>
            <w:r w:rsidR="00E92DEC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(</w:t>
            </w:r>
            <w:r w:rsidRPr="00A6543D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publish full paper in SCOPUS Journal</w:t>
            </w:r>
            <w:r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)</w:t>
            </w:r>
          </w:p>
          <w:p w:rsidR="00A6543D" w:rsidRPr="007B1311" w:rsidRDefault="00A6543D" w:rsidP="00EF2B71">
            <w:pPr>
              <w:pStyle w:val="ListParagraph"/>
              <w:numPr>
                <w:ilvl w:val="0"/>
                <w:numId w:val="4"/>
              </w:numP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val="tr-TR" w:eastAsia="en-US"/>
              </w:rPr>
            </w:pPr>
            <w:r w:rsidRPr="00A6543D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No</w:t>
            </w:r>
            <w:r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 (</w:t>
            </w:r>
            <w:r w:rsidRPr="00A6543D"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 don’t want to publish full paper in SCOPUS Journal</w:t>
            </w:r>
            <w:r>
              <w:rPr>
                <w:rFonts w:eastAsia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/>
              </w:rPr>
              <w:t>)</w:t>
            </w:r>
          </w:p>
        </w:tc>
      </w:tr>
      <w:tr w:rsidR="004F7EC0" w:rsidRPr="00806000" w:rsidTr="00806000">
        <w:trPr>
          <w:trHeight w:val="463"/>
          <w:jc w:val="center"/>
        </w:trPr>
        <w:tc>
          <w:tcPr>
            <w:tcW w:w="10072" w:type="dxa"/>
            <w:gridSpan w:val="5"/>
          </w:tcPr>
          <w:p w:rsidR="00206C07" w:rsidRPr="00806000" w:rsidRDefault="00206C07" w:rsidP="00206C07">
            <w:pP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  <w:t>Name that you like get printed on the certificate:</w:t>
            </w:r>
          </w:p>
          <w:p w:rsidR="004F7EC0" w:rsidRPr="00806000" w:rsidRDefault="004F7EC0" w:rsidP="004F7EC0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F7EC0" w:rsidRPr="00806000" w:rsidTr="00806000">
        <w:trPr>
          <w:trHeight w:val="232"/>
          <w:jc w:val="center"/>
        </w:trPr>
        <w:tc>
          <w:tcPr>
            <w:tcW w:w="10072" w:type="dxa"/>
            <w:gridSpan w:val="5"/>
          </w:tcPr>
          <w:p w:rsidR="004F7EC0" w:rsidRPr="00806000" w:rsidRDefault="004F7EC0" w:rsidP="000D7FCD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>Conference Title:</w:t>
            </w:r>
          </w:p>
        </w:tc>
      </w:tr>
      <w:tr w:rsidR="004F7EC0" w:rsidRPr="00806000" w:rsidTr="00806000">
        <w:trPr>
          <w:trHeight w:val="463"/>
          <w:jc w:val="center"/>
        </w:trPr>
        <w:tc>
          <w:tcPr>
            <w:tcW w:w="10072" w:type="dxa"/>
            <w:gridSpan w:val="5"/>
          </w:tcPr>
          <w:p w:rsidR="004F7EC0" w:rsidRPr="00806000" w:rsidRDefault="004F7EC0" w:rsidP="000D7FCD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Position </w:t>
            </w: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>(</w:t>
            </w:r>
            <w:r w:rsidRPr="00806000">
              <w:rPr>
                <w:rFonts w:ascii="Verdana" w:eastAsia="Times New Roman" w:hAnsi="Verdana" w:hint="eastAsia"/>
                <w:color w:val="000000"/>
                <w:kern w:val="0"/>
                <w:sz w:val="20"/>
                <w:szCs w:val="20"/>
                <w:lang w:eastAsia="en-US"/>
              </w:rPr>
              <w:t>Professor</w:t>
            </w: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>/Associate Prof/Assistant Professor/Lecturer/PhD Student/Master Student):</w:t>
            </w:r>
          </w:p>
          <w:p w:rsidR="009607A6" w:rsidRPr="00806000" w:rsidRDefault="009607A6" w:rsidP="000D7FCD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F7EC0" w:rsidRPr="00806000" w:rsidTr="00806000">
        <w:trPr>
          <w:trHeight w:val="695"/>
          <w:jc w:val="center"/>
        </w:trPr>
        <w:tc>
          <w:tcPr>
            <w:tcW w:w="10072" w:type="dxa"/>
            <w:gridSpan w:val="5"/>
          </w:tcPr>
          <w:p w:rsidR="00206C07" w:rsidRPr="00806000" w:rsidRDefault="00206C07" w:rsidP="00206C07">
            <w:pP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  <w:t>Full Affiliation/Organization/</w:t>
            </w:r>
            <w:r w:rsidRPr="00806000">
              <w:rPr>
                <w:rFonts w:ascii="Verdana" w:eastAsia="Times New Roman" w:hAnsi="Verdana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University</w:t>
            </w:r>
            <w:r w:rsidR="00041DA5" w:rsidRPr="00806000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and country Name</w:t>
            </w:r>
            <w:r w:rsidRPr="00806000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806000">
              <w:rPr>
                <w:rFonts w:ascii="Verdana" w:eastAsia="Times New Roman" w:hAnsi="Verdana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: </w:t>
            </w:r>
          </w:p>
          <w:p w:rsidR="00206C07" w:rsidRPr="00806000" w:rsidRDefault="00206C07" w:rsidP="00206C07">
            <w:pP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  <w:t>(that you like get printed on the certificate)</w:t>
            </w:r>
          </w:p>
          <w:p w:rsidR="004F7EC0" w:rsidRPr="00806000" w:rsidRDefault="004F7EC0" w:rsidP="000D7FCD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F7EC0" w:rsidRPr="00806000" w:rsidTr="00806000">
        <w:trPr>
          <w:trHeight w:val="232"/>
          <w:jc w:val="center"/>
        </w:trPr>
        <w:tc>
          <w:tcPr>
            <w:tcW w:w="3023" w:type="dxa"/>
          </w:tcPr>
          <w:p w:rsidR="004F7EC0" w:rsidRPr="00806000" w:rsidRDefault="004F7EC0" w:rsidP="000D7FCD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>Telephone</w:t>
            </w:r>
            <w:r w:rsidRPr="00806000">
              <w:rPr>
                <w:rFonts w:ascii="Verdana" w:eastAsia="Times New Roman" w:hAnsi="Verdana" w:hint="eastAsia"/>
                <w:color w:val="000000"/>
                <w:kern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97" w:type="dxa"/>
          </w:tcPr>
          <w:p w:rsidR="004F7EC0" w:rsidRPr="00806000" w:rsidRDefault="004F7EC0" w:rsidP="000D7FCD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>Fax</w:t>
            </w:r>
            <w:r w:rsidRPr="00806000">
              <w:rPr>
                <w:rFonts w:ascii="Verdana" w:eastAsia="Times New Roman" w:hAnsi="Verdana" w:hint="eastAsia"/>
                <w:color w:val="000000"/>
                <w:kern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32" w:type="dxa"/>
            <w:gridSpan w:val="2"/>
          </w:tcPr>
          <w:p w:rsidR="004F7EC0" w:rsidRPr="00806000" w:rsidRDefault="004F7EC0" w:rsidP="000D7FCD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>Mobile</w:t>
            </w:r>
            <w:r w:rsidRPr="00806000">
              <w:rPr>
                <w:rFonts w:ascii="Verdana" w:eastAsia="Times New Roman" w:hAnsi="Verdana" w:hint="eastAsia"/>
                <w:color w:val="000000"/>
                <w:kern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20" w:type="dxa"/>
          </w:tcPr>
          <w:p w:rsidR="004F7EC0" w:rsidRPr="00806000" w:rsidRDefault="004F7EC0" w:rsidP="000D7FCD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>Email</w:t>
            </w:r>
            <w:r w:rsidRPr="00806000">
              <w:rPr>
                <w:rFonts w:ascii="Verdana" w:eastAsia="Times New Roman" w:hAnsi="Verdana" w:hint="eastAsia"/>
                <w:color w:val="000000"/>
                <w:kern w:val="0"/>
                <w:sz w:val="20"/>
                <w:szCs w:val="20"/>
                <w:lang w:eastAsia="en-US"/>
              </w:rPr>
              <w:t>:</w:t>
            </w:r>
          </w:p>
        </w:tc>
      </w:tr>
      <w:tr w:rsidR="004F7EC0" w:rsidRPr="00806000" w:rsidTr="00806000">
        <w:trPr>
          <w:trHeight w:val="232"/>
          <w:jc w:val="center"/>
        </w:trPr>
        <w:tc>
          <w:tcPr>
            <w:tcW w:w="10072" w:type="dxa"/>
            <w:gridSpan w:val="5"/>
          </w:tcPr>
          <w:p w:rsidR="004F7EC0" w:rsidRPr="00806000" w:rsidRDefault="004F7EC0" w:rsidP="000D7FCD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>Student ID Number</w:t>
            </w:r>
            <w:r w:rsidRPr="00806000">
              <w:rPr>
                <w:rFonts w:ascii="Verdana" w:eastAsia="Times New Roman" w:hAnsi="Verdana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 of Your University</w:t>
            </w:r>
            <w:r w:rsidRPr="00806000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  <w:t xml:space="preserve"> (if applicable)</w:t>
            </w:r>
            <w:r w:rsidRPr="00806000">
              <w:rPr>
                <w:rFonts w:ascii="Verdana" w:eastAsia="Times New Roman" w:hAnsi="Verdana" w:hint="eastAsia"/>
                <w:color w:val="000000"/>
                <w:kern w:val="0"/>
                <w:sz w:val="20"/>
                <w:szCs w:val="20"/>
                <w:lang w:eastAsia="en-US"/>
              </w:rPr>
              <w:t>:</w:t>
            </w:r>
          </w:p>
        </w:tc>
      </w:tr>
      <w:tr w:rsidR="004F7EC0" w:rsidRPr="00806000" w:rsidTr="00806000">
        <w:trPr>
          <w:trHeight w:val="232"/>
          <w:jc w:val="center"/>
        </w:trPr>
        <w:tc>
          <w:tcPr>
            <w:tcW w:w="10072" w:type="dxa"/>
            <w:gridSpan w:val="5"/>
          </w:tcPr>
          <w:p w:rsidR="004F7EC0" w:rsidRPr="00806000" w:rsidRDefault="004F7EC0" w:rsidP="000D7FCD">
            <w:pP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Paper Title:</w:t>
            </w:r>
          </w:p>
        </w:tc>
      </w:tr>
      <w:tr w:rsidR="004F7EC0" w:rsidRPr="00806000" w:rsidTr="00806000">
        <w:trPr>
          <w:trHeight w:val="232"/>
          <w:jc w:val="center"/>
        </w:trPr>
        <w:tc>
          <w:tcPr>
            <w:tcW w:w="4891" w:type="dxa"/>
            <w:gridSpan w:val="3"/>
          </w:tcPr>
          <w:p w:rsidR="004F7EC0" w:rsidRPr="00806000" w:rsidRDefault="004F7EC0" w:rsidP="000D7FCD">
            <w:pP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Paper Pages</w:t>
            </w:r>
            <w:r w:rsidRPr="00806000">
              <w:rPr>
                <w:rFonts w:ascii="Verdana" w:eastAsia="Times New Roman" w:hAnsi="Verdana" w:hint="eastAsia"/>
                <w:color w:val="000000"/>
                <w:kern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181" w:type="dxa"/>
            <w:gridSpan w:val="2"/>
          </w:tcPr>
          <w:p w:rsidR="004F7EC0" w:rsidRPr="00806000" w:rsidRDefault="004F7EC0" w:rsidP="000D7FCD">
            <w:pP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806000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en-US"/>
              </w:rPr>
              <w:t>Additional</w:t>
            </w:r>
            <w:r w:rsidRPr="00806000">
              <w:rPr>
                <w:rFonts w:ascii="Verdana" w:eastAsia="Times New Roman" w:hAnsi="Verdana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Page:</w:t>
            </w:r>
          </w:p>
        </w:tc>
      </w:tr>
    </w:tbl>
    <w:p w:rsidR="00EF2B71" w:rsidRPr="009865D5" w:rsidRDefault="00EF2B71" w:rsidP="00EF2B71">
      <w:pPr>
        <w:ind w:left="-180" w:right="-161"/>
        <w:rPr>
          <w:rFonts w:ascii="Calibri" w:hAnsi="Calibri" w:cs="Calibri"/>
          <w:b/>
          <w:i/>
          <w:sz w:val="22"/>
          <w:szCs w:val="18"/>
        </w:rPr>
      </w:pPr>
      <w:r w:rsidRPr="009865D5">
        <w:rPr>
          <w:rFonts w:ascii="Calibri" w:hAnsi="Calibri" w:cs="Calibri"/>
          <w:b/>
          <w:i/>
          <w:sz w:val="22"/>
          <w:szCs w:val="18"/>
        </w:rPr>
        <w:t>(All the foreign/intermediate/local bank and online processing charges need to be paid by the sender)</w:t>
      </w:r>
    </w:p>
    <w:p w:rsidR="00EF2B71" w:rsidRPr="00397798" w:rsidRDefault="00EF2B71" w:rsidP="00EF2B71">
      <w:pPr>
        <w:rPr>
          <w:rFonts w:ascii="Tahoma" w:hAnsi="Tahoma" w:cs="Tahoma"/>
          <w:b/>
          <w:sz w:val="20"/>
          <w:szCs w:val="20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2B71" w:rsidTr="00374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F2B71" w:rsidRDefault="00EF2B71" w:rsidP="003743E9">
            <w:pPr>
              <w:shd w:val="clear" w:color="auto" w:fill="FFFFFF"/>
              <w:spacing w:line="221" w:lineRule="atLeast"/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215868"/>
                <w:sz w:val="28"/>
                <w:szCs w:val="28"/>
                <w:u w:val="single"/>
              </w:rPr>
              <w:t>Payment Methods:</w:t>
            </w:r>
          </w:p>
          <w:p w:rsidR="00EF2B71" w:rsidRDefault="00EF2B71" w:rsidP="003743E9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color w:val="215868"/>
                <w:sz w:val="8"/>
                <w:szCs w:val="8"/>
                <w:shd w:val="clear" w:color="auto" w:fill="FAFAFA"/>
              </w:rPr>
              <w:t> </w:t>
            </w:r>
          </w:p>
          <w:p w:rsidR="00EF2B71" w:rsidRDefault="00EF2B71" w:rsidP="003743E9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Style w:val="m-3099005429182060105gmail-apple-converted-space"/>
                <w:rFonts w:ascii="Arial" w:hAnsi="Arial" w:cs="Arial"/>
                <w:b w:val="0"/>
                <w:bCs w:val="0"/>
                <w:color w:val="E36C0A"/>
                <w:sz w:val="19"/>
                <w:szCs w:val="19"/>
                <w:shd w:val="clear" w:color="auto" w:fill="FFFFFF"/>
              </w:rPr>
              <w:t> </w:t>
            </w:r>
          </w:p>
          <w:tbl>
            <w:tblPr>
              <w:tblpPr w:leftFromText="180" w:rightFromText="180" w:vertAnchor="text"/>
              <w:tblW w:w="805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7"/>
            </w:tblGrid>
            <w:tr w:rsidR="00EF2B71" w:rsidTr="003743E9">
              <w:trPr>
                <w:trHeight w:val="3372"/>
              </w:trPr>
              <w:tc>
                <w:tcPr>
                  <w:tcW w:w="8057" w:type="dxa"/>
                  <w:tcBorders>
                    <w:top w:val="single" w:sz="18" w:space="0" w:color="215868"/>
                    <w:left w:val="single" w:sz="18" w:space="0" w:color="215868"/>
                    <w:bottom w:val="single" w:sz="18" w:space="0" w:color="215868"/>
                    <w:right w:val="single" w:sz="18" w:space="0" w:color="215868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2B71" w:rsidRDefault="00EF2B71" w:rsidP="003743E9">
                  <w:pPr>
                    <w:spacing w:after="120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z w:val="22"/>
                      <w:szCs w:val="22"/>
                      <w:u w:val="single"/>
                    </w:rPr>
                    <w:t>Bank Account Details are as under:</w:t>
                  </w:r>
                </w:p>
                <w:p w:rsidR="00121825" w:rsidRPr="00121825" w:rsidRDefault="00121825" w:rsidP="00121825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spacing w:after="200" w:line="276" w:lineRule="auto"/>
                    <w:jc w:val="left"/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</w:pPr>
                  <w:r w:rsidRPr="00121825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  <w:t xml:space="preserve">Beneficiary Name: PILARES D ELEGANCIA LDA; </w:t>
                  </w:r>
                </w:p>
                <w:p w:rsidR="00121825" w:rsidRPr="00121825" w:rsidRDefault="00121825" w:rsidP="00121825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spacing w:after="200" w:line="276" w:lineRule="auto"/>
                    <w:jc w:val="left"/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</w:pPr>
                  <w:r w:rsidRPr="00121825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  <w:t xml:space="preserve">Account No.: 45595250805; </w:t>
                  </w:r>
                </w:p>
                <w:p w:rsidR="00121825" w:rsidRPr="00121825" w:rsidRDefault="00121825" w:rsidP="00121825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spacing w:after="200" w:line="276" w:lineRule="auto"/>
                    <w:jc w:val="left"/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</w:pPr>
                  <w:r w:rsidRPr="00121825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  <w:t xml:space="preserve">IBAN: PT50003300004559525080505; </w:t>
                  </w:r>
                </w:p>
                <w:p w:rsidR="00121825" w:rsidRPr="00121825" w:rsidRDefault="00121825" w:rsidP="00121825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spacing w:after="200" w:line="276" w:lineRule="auto"/>
                    <w:jc w:val="left"/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</w:pPr>
                  <w:r w:rsidRPr="00121825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  <w:t xml:space="preserve">Bank Name: Banco Comercial Português (or Millennium BCP); </w:t>
                  </w:r>
                </w:p>
                <w:p w:rsidR="00121825" w:rsidRPr="00121825" w:rsidRDefault="00121825" w:rsidP="00121825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spacing w:after="200" w:line="276" w:lineRule="auto"/>
                    <w:jc w:val="left"/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</w:pPr>
                  <w:r w:rsidRPr="00121825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  <w:t xml:space="preserve">SWIFT Code: BCOMPTPL or BCOMPTPLXXX; </w:t>
                  </w:r>
                </w:p>
                <w:p w:rsidR="00121825" w:rsidRPr="00121825" w:rsidRDefault="00121825" w:rsidP="00121825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jc w:val="left"/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</w:pPr>
                  <w:r w:rsidRPr="00121825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  <w:t xml:space="preserve">Currency: EURO; </w:t>
                  </w:r>
                </w:p>
                <w:p w:rsidR="00121825" w:rsidRPr="00121825" w:rsidRDefault="00121825" w:rsidP="00121825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121825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  <w:lang w:val="tr-TR"/>
                    </w:rPr>
                    <w:t xml:space="preserve">Bank Branch Physcial Address: Av. Prof. Dr. Augusto Abreu Lopes 1 A, Odivelas  2675-299 Portugal </w:t>
                  </w:r>
                </w:p>
                <w:p w:rsidR="008100CF" w:rsidRDefault="008100CF" w:rsidP="00121825">
                  <w:pPr>
                    <w:spacing w:before="60"/>
                    <w:ind w:left="1080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8100CF">
                    <w:rPr>
                      <w:rFonts w:eastAsia="Times New Roman"/>
                      <w:b/>
                      <w:bCs/>
                      <w:color w:val="FF0000"/>
                      <w:lang w:val="tr-TR"/>
                    </w:rPr>
                    <w:t>Note – Author must pay any additional local/intermediate bank charges with the fee.</w:t>
                  </w:r>
                </w:p>
              </w:tc>
            </w:tr>
          </w:tbl>
          <w:p w:rsidR="00EF2B71" w:rsidRDefault="00EF2B71" w:rsidP="003743E9"/>
        </w:tc>
      </w:tr>
    </w:tbl>
    <w:p w:rsidR="00247717" w:rsidRDefault="00247717" w:rsidP="00247717"/>
    <w:p w:rsidR="00EF2B71" w:rsidRDefault="00EF2B71" w:rsidP="00757BD6">
      <w:pPr>
        <w:widowControl/>
        <w:shd w:val="clear" w:color="auto" w:fill="FFFFFF"/>
        <w:spacing w:line="270" w:lineRule="atLeast"/>
        <w:rPr>
          <w:b/>
          <w:sz w:val="20"/>
          <w:szCs w:val="20"/>
        </w:rPr>
      </w:pPr>
    </w:p>
    <w:p w:rsidR="00E92DEC" w:rsidRDefault="00E92DEC" w:rsidP="00757BD6">
      <w:pPr>
        <w:widowControl/>
        <w:shd w:val="clear" w:color="auto" w:fill="FFFFFF"/>
        <w:spacing w:line="270" w:lineRule="atLeast"/>
        <w:rPr>
          <w:b/>
          <w:sz w:val="20"/>
          <w:szCs w:val="20"/>
        </w:rPr>
      </w:pPr>
    </w:p>
    <w:p w:rsidR="00E92DEC" w:rsidRDefault="00E92DEC" w:rsidP="00757BD6">
      <w:pPr>
        <w:widowControl/>
        <w:shd w:val="clear" w:color="auto" w:fill="FFFFFF"/>
        <w:spacing w:line="270" w:lineRule="atLeast"/>
        <w:rPr>
          <w:b/>
          <w:sz w:val="20"/>
          <w:szCs w:val="20"/>
        </w:rPr>
      </w:pPr>
    </w:p>
    <w:p w:rsidR="00E92DEC" w:rsidRDefault="00E92DEC" w:rsidP="00757BD6">
      <w:pPr>
        <w:widowControl/>
        <w:shd w:val="clear" w:color="auto" w:fill="FFFFFF"/>
        <w:spacing w:line="270" w:lineRule="atLeast"/>
        <w:rPr>
          <w:b/>
          <w:sz w:val="20"/>
          <w:szCs w:val="20"/>
        </w:rPr>
      </w:pPr>
    </w:p>
    <w:p w:rsidR="00E92DEC" w:rsidRDefault="00E92DEC" w:rsidP="00757BD6">
      <w:pPr>
        <w:widowControl/>
        <w:shd w:val="clear" w:color="auto" w:fill="FFFFFF"/>
        <w:spacing w:line="270" w:lineRule="atLeast"/>
        <w:rPr>
          <w:b/>
          <w:sz w:val="20"/>
          <w:szCs w:val="20"/>
        </w:rPr>
      </w:pPr>
    </w:p>
    <w:p w:rsidR="00121825" w:rsidRDefault="00121825" w:rsidP="00757BD6">
      <w:pPr>
        <w:widowControl/>
        <w:shd w:val="clear" w:color="auto" w:fill="FFFFFF"/>
        <w:spacing w:line="270" w:lineRule="atLeast"/>
        <w:rPr>
          <w:b/>
          <w:sz w:val="20"/>
          <w:szCs w:val="20"/>
        </w:rPr>
      </w:pPr>
    </w:p>
    <w:p w:rsidR="00121825" w:rsidRDefault="00121825" w:rsidP="00757BD6">
      <w:pPr>
        <w:widowControl/>
        <w:shd w:val="clear" w:color="auto" w:fill="FFFFFF"/>
        <w:spacing w:line="270" w:lineRule="atLeast"/>
        <w:rPr>
          <w:b/>
          <w:sz w:val="20"/>
          <w:szCs w:val="20"/>
        </w:rPr>
      </w:pPr>
    </w:p>
    <w:p w:rsidR="00757BD6" w:rsidRPr="00041DA5" w:rsidRDefault="00757BD6" w:rsidP="00757BD6">
      <w:pPr>
        <w:widowControl/>
        <w:shd w:val="clear" w:color="auto" w:fill="FFFFFF"/>
        <w:spacing w:line="270" w:lineRule="atLeast"/>
        <w:rPr>
          <w:rFonts w:ascii="Verdana" w:eastAsia="Times New Roman" w:hAnsi="Verdana"/>
          <w:color w:val="000000"/>
          <w:kern w:val="0"/>
          <w:sz w:val="17"/>
          <w:szCs w:val="17"/>
          <w:lang w:eastAsia="en-US"/>
        </w:rPr>
      </w:pPr>
      <w:r>
        <w:rPr>
          <w:b/>
          <w:sz w:val="20"/>
          <w:szCs w:val="20"/>
        </w:rPr>
        <w:t>**</w:t>
      </w:r>
      <w:r w:rsidRPr="00E60034">
        <w:rPr>
          <w:b/>
          <w:sz w:val="20"/>
          <w:szCs w:val="20"/>
        </w:rPr>
        <w:t>REGISTRATION FEE</w:t>
      </w:r>
      <w:r>
        <w:rPr>
          <w:b/>
          <w:sz w:val="20"/>
          <w:szCs w:val="20"/>
        </w:rPr>
        <w:t xml:space="preserve"> </w:t>
      </w:r>
    </w:p>
    <w:p w:rsidR="00906EEA" w:rsidRPr="00906EEA" w:rsidRDefault="00757BD6" w:rsidP="00757BD6">
      <w:pPr>
        <w:widowControl/>
        <w:shd w:val="clear" w:color="auto" w:fill="FFFFFF"/>
        <w:spacing w:after="100" w:afterAutospacing="1" w:line="270" w:lineRule="atLeast"/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</w:pPr>
      <w:r w:rsidRPr="00041DA5"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  <w:t xml:space="preserve"> </w:t>
      </w:r>
      <w:r w:rsidR="00041DA5" w:rsidRPr="00041DA5"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  <w:t>(If the author is NOT able to format the I</w:t>
      </w:r>
      <w:r w:rsidR="00027208"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  <w:t>ICBE</w:t>
      </w:r>
      <w:r w:rsidR="00041DA5" w:rsidRPr="00041DA5"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  <w:t xml:space="preserve"> Provides the formatting </w:t>
      </w:r>
      <w:r w:rsidR="006866AE" w:rsidRPr="00041DA5"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  <w:t>facility</w:t>
      </w:r>
      <w:r w:rsidR="00041DA5" w:rsidRPr="00041DA5"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  <w:t xml:space="preserve"> with </w:t>
      </w:r>
      <w:r w:rsidR="00D23070"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  <w:t>Euro</w:t>
      </w:r>
      <w:r w:rsidR="00041DA5" w:rsidRPr="00041DA5"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  <w:t xml:space="preserve"> 30 to be paid by the author along</w:t>
      </w:r>
      <w:r w:rsidR="007A5DD4"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  <w:t xml:space="preserve"> </w:t>
      </w:r>
      <w:r w:rsidR="00041DA5" w:rsidRPr="00041DA5"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  <w:t>with the FEE)</w:t>
      </w:r>
      <w:r w:rsidR="00906EEA">
        <w:rPr>
          <w:rFonts w:ascii="Verdana" w:eastAsia="Times New Roman" w:hAnsi="Verdana"/>
          <w:b/>
          <w:bCs/>
          <w:color w:val="000000"/>
          <w:kern w:val="0"/>
          <w:sz w:val="17"/>
          <w:szCs w:val="17"/>
          <w:lang w:eastAsia="en-US"/>
        </w:rPr>
        <w:t xml:space="preserve"> Kindly send the proof of payment on info@iicbe.org</w:t>
      </w:r>
    </w:p>
    <w:p w:rsidR="001013A9" w:rsidRPr="001013A9" w:rsidRDefault="001013A9" w:rsidP="001013A9">
      <w:pPr>
        <w:widowControl/>
        <w:shd w:val="clear" w:color="auto" w:fill="FFFFFF"/>
        <w:jc w:val="left"/>
        <w:rPr>
          <w:rFonts w:ascii="Arial" w:eastAsia="Times New Roman" w:hAnsi="Arial" w:cs="Arial"/>
          <w:color w:val="555555"/>
          <w:kern w:val="0"/>
          <w:sz w:val="20"/>
          <w:szCs w:val="20"/>
          <w:lang w:val="en-IN" w:eastAsia="en-IN"/>
        </w:rPr>
      </w:pPr>
      <w:r w:rsidRPr="001013A9">
        <w:rPr>
          <w:rFonts w:ascii="Arial" w:eastAsia="Times New Roman" w:hAnsi="Arial" w:cs="Arial"/>
          <w:b/>
          <w:bCs/>
          <w:color w:val="555555"/>
          <w:kern w:val="0"/>
          <w:sz w:val="20"/>
          <w:szCs w:val="20"/>
          <w:lang w:val="en-IN" w:eastAsia="en-IN"/>
        </w:rPr>
        <w:t>REGISTRATION FEE </w:t>
      </w:r>
    </w:p>
    <w:tbl>
      <w:tblPr>
        <w:tblW w:w="9453" w:type="dxa"/>
        <w:tblCellSpacing w:w="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835"/>
        <w:gridCol w:w="3218"/>
      </w:tblGrid>
      <w:tr w:rsidR="000365FE" w:rsidRPr="000365FE" w:rsidTr="000365FE">
        <w:trPr>
          <w:trHeight w:val="269"/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val="en-IN" w:eastAsia="en-IN"/>
              </w:rPr>
              <w:t>Categories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:lang w:val="en-IN" w:eastAsia="en-IN"/>
              </w:rPr>
              <w:t>Early Bird Conference Fee  (In Euros)</w:t>
            </w:r>
            <w:r w:rsidRPr="000365FE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:vertAlign w:val="superscript"/>
                <w:lang w:val="en-IN" w:eastAsia="en-IN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val="en-IN" w:eastAsia="en-IN"/>
              </w:rPr>
              <w:t>Late Conference Fee  (In Euros)</w:t>
            </w:r>
          </w:p>
        </w:tc>
      </w:tr>
      <w:tr w:rsidR="000365FE" w:rsidRPr="000365FE" w:rsidTr="000365FE">
        <w:trPr>
          <w:trHeight w:val="2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left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Authors (Student)*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225 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275</w:t>
            </w:r>
          </w:p>
        </w:tc>
      </w:tr>
      <w:tr w:rsidR="000365FE" w:rsidRPr="000365FE" w:rsidTr="000365FE">
        <w:trPr>
          <w:trHeight w:val="2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left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Authors (Member)*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225 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275</w:t>
            </w:r>
          </w:p>
        </w:tc>
      </w:tr>
      <w:tr w:rsidR="000365FE" w:rsidRPr="000365FE" w:rsidTr="000365FE">
        <w:trPr>
          <w:trHeight w:val="26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left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Authors (Non Student)*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300</w:t>
            </w:r>
          </w:p>
        </w:tc>
      </w:tr>
      <w:tr w:rsidR="000365FE" w:rsidRPr="000365FE" w:rsidTr="000365FE">
        <w:trPr>
          <w:trHeight w:val="2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left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Co</w:t>
            </w:r>
            <w:r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-</w:t>
            </w:r>
            <w:bookmarkStart w:id="0" w:name="_GoBack"/>
            <w:bookmarkEnd w:id="0"/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author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225 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275</w:t>
            </w:r>
          </w:p>
        </w:tc>
      </w:tr>
      <w:tr w:rsidR="000365FE" w:rsidRPr="000365FE" w:rsidTr="000365FE">
        <w:trPr>
          <w:trHeight w:val="2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left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Listeners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225 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275</w:t>
            </w:r>
          </w:p>
        </w:tc>
      </w:tr>
      <w:tr w:rsidR="000365FE" w:rsidRPr="000365FE" w:rsidTr="000365FE">
        <w:trPr>
          <w:trHeight w:val="2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left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N" w:eastAsia="en-IN"/>
              </w:rPr>
              <w:t>Author (Industry)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N" w:eastAsia="en-IN"/>
              </w:rPr>
              <w:t>300 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350</w:t>
            </w:r>
          </w:p>
        </w:tc>
      </w:tr>
      <w:tr w:rsidR="000365FE" w:rsidRPr="000365FE" w:rsidTr="000365FE">
        <w:trPr>
          <w:trHeight w:val="26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left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Additional Paper(s)**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175 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200</w:t>
            </w:r>
          </w:p>
        </w:tc>
      </w:tr>
      <w:tr w:rsidR="000365FE" w:rsidRPr="000365FE" w:rsidTr="000365FE">
        <w:trPr>
          <w:trHeight w:val="2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left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Extra Page(s)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@25 per additional Page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365FE" w:rsidRPr="000365FE" w:rsidRDefault="000365FE" w:rsidP="000365FE">
            <w:pPr>
              <w:widowControl/>
              <w:spacing w:line="312" w:lineRule="atLeast"/>
              <w:jc w:val="center"/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</w:pPr>
            <w:r w:rsidRPr="000365FE">
              <w:rPr>
                <w:rFonts w:ascii="Arial" w:eastAsia="Times New Roman" w:hAnsi="Arial" w:cs="Arial"/>
                <w:color w:val="555555"/>
                <w:kern w:val="0"/>
                <w:sz w:val="20"/>
                <w:szCs w:val="20"/>
                <w:lang w:val="en-IN" w:eastAsia="en-IN"/>
              </w:rPr>
              <w:t>@25 per additional Page</w:t>
            </w:r>
          </w:p>
        </w:tc>
      </w:tr>
    </w:tbl>
    <w:p w:rsidR="008A094B" w:rsidRDefault="008A094B" w:rsidP="00A6031F">
      <w:pPr>
        <w:rPr>
          <w:bCs/>
          <w:sz w:val="20"/>
        </w:rPr>
      </w:pPr>
    </w:p>
    <w:p w:rsidR="00343267" w:rsidRDefault="00695B15" w:rsidP="00A6031F">
      <w:pPr>
        <w:rPr>
          <w:rFonts w:ascii="Verdana" w:eastAsia="Times New Roman" w:hAnsi="Verdana"/>
          <w:color w:val="000000"/>
          <w:kern w:val="0"/>
          <w:sz w:val="20"/>
          <w:szCs w:val="20"/>
          <w:lang w:eastAsia="en-US"/>
        </w:rPr>
      </w:pPr>
      <w:r w:rsidRPr="002F07EF">
        <w:rPr>
          <w:bCs/>
          <w:sz w:val="20"/>
        </w:rPr>
        <w:t>*</w:t>
      </w:r>
      <w:r w:rsidRPr="002F07EF">
        <w:rPr>
          <w:rFonts w:ascii="Tahoma" w:hAnsi="Tahoma" w:cs="Tahoma"/>
          <w:bCs/>
          <w:sz w:val="16"/>
          <w:szCs w:val="18"/>
          <w:lang w:val="en-GB"/>
        </w:rPr>
        <w:t xml:space="preserve">One regular registration can cover </w:t>
      </w:r>
      <w:r w:rsidRPr="002F07EF">
        <w:rPr>
          <w:bCs/>
          <w:sz w:val="20"/>
          <w:szCs w:val="21"/>
        </w:rPr>
        <w:t xml:space="preserve">a paper within </w:t>
      </w:r>
      <w:r w:rsidR="00EE74FF">
        <w:rPr>
          <w:bCs/>
          <w:color w:val="FF0000"/>
          <w:sz w:val="20"/>
          <w:szCs w:val="21"/>
        </w:rPr>
        <w:t>SIX</w:t>
      </w:r>
      <w:r w:rsidRPr="002F07EF">
        <w:rPr>
          <w:bCs/>
          <w:sz w:val="20"/>
          <w:szCs w:val="21"/>
        </w:rPr>
        <w:t xml:space="preserve"> pages, including all figures, tables, and reference</w:t>
      </w:r>
      <w:r w:rsidRPr="002F07EF">
        <w:rPr>
          <w:sz w:val="20"/>
        </w:rPr>
        <w:br/>
      </w:r>
    </w:p>
    <w:p w:rsidR="00041DA5" w:rsidRPr="00D5004F" w:rsidRDefault="004B1ABD" w:rsidP="00121825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Verdana" w:eastAsia="Times New Roman" w:hAnsi="Verdana"/>
          <w:b/>
          <w:color w:val="000000"/>
          <w:kern w:val="0"/>
          <w:szCs w:val="17"/>
          <w:lang w:eastAsia="en-US"/>
        </w:rPr>
      </w:pPr>
      <w:r w:rsidRPr="00D5004F">
        <w:rPr>
          <w:rFonts w:ascii="Verdana" w:eastAsia="Times New Roman" w:hAnsi="Verdana"/>
          <w:b/>
          <w:color w:val="000000"/>
          <w:kern w:val="0"/>
          <w:szCs w:val="17"/>
          <w:lang w:eastAsia="en-US"/>
        </w:rPr>
        <w:t>*</w:t>
      </w:r>
      <w:r w:rsidR="00041DA5" w:rsidRPr="00D5004F">
        <w:rPr>
          <w:rFonts w:ascii="Verdana" w:eastAsia="Times New Roman" w:hAnsi="Verdana"/>
          <w:b/>
          <w:color w:val="000000"/>
          <w:kern w:val="0"/>
          <w:szCs w:val="17"/>
          <w:lang w:eastAsia="en-US"/>
        </w:rPr>
        <w:t xml:space="preserve">(Charges of </w:t>
      </w:r>
      <w:r w:rsidR="00A07945" w:rsidRPr="00D5004F">
        <w:rPr>
          <w:rFonts w:ascii="Verdana" w:eastAsia="Times New Roman" w:hAnsi="Verdana"/>
          <w:b/>
          <w:color w:val="000000"/>
          <w:kern w:val="0"/>
          <w:szCs w:val="17"/>
          <w:lang w:eastAsia="en-US"/>
        </w:rPr>
        <w:t>Accommodation</w:t>
      </w:r>
      <w:r w:rsidR="00041DA5" w:rsidRPr="00D5004F">
        <w:rPr>
          <w:rFonts w:ascii="Verdana" w:eastAsia="Times New Roman" w:hAnsi="Verdana"/>
          <w:b/>
          <w:color w:val="000000"/>
          <w:kern w:val="0"/>
          <w:szCs w:val="17"/>
          <w:lang w:eastAsia="en-US"/>
        </w:rPr>
        <w:t xml:space="preserve"> are NOT included in above mentioned Fee)</w:t>
      </w:r>
    </w:p>
    <w:p w:rsidR="00265A4D" w:rsidRPr="00D5004F" w:rsidRDefault="00D5004F" w:rsidP="00CE7876">
      <w:pPr>
        <w:rPr>
          <w:b/>
          <w:sz w:val="26"/>
        </w:rPr>
      </w:pPr>
      <w:r w:rsidRPr="00D5004F">
        <w:rPr>
          <w:b/>
          <w:sz w:val="26"/>
        </w:rPr>
        <w:t>No Refund Policy. Please note The Registration fee once paid is non-refundable.</w:t>
      </w:r>
    </w:p>
    <w:p w:rsidR="00D5004F" w:rsidRPr="00D5004F" w:rsidRDefault="00D5004F" w:rsidP="00CE7876">
      <w:pPr>
        <w:rPr>
          <w:b/>
          <w:sz w:val="22"/>
        </w:rPr>
      </w:pPr>
    </w:p>
    <w:sectPr w:rsidR="00D5004F" w:rsidRPr="00D5004F" w:rsidSect="004F7EC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D5" w:rsidRDefault="00783CD5">
      <w:r>
        <w:separator/>
      </w:r>
    </w:p>
  </w:endnote>
  <w:endnote w:type="continuationSeparator" w:id="0">
    <w:p w:rsidR="00783CD5" w:rsidRDefault="0078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D5" w:rsidRDefault="00783CD5">
      <w:r>
        <w:separator/>
      </w:r>
    </w:p>
  </w:footnote>
  <w:footnote w:type="continuationSeparator" w:id="0">
    <w:p w:rsidR="00783CD5" w:rsidRDefault="0078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E2E"/>
    <w:multiLevelType w:val="hybridMultilevel"/>
    <w:tmpl w:val="E03607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0AA"/>
    <w:multiLevelType w:val="hybridMultilevel"/>
    <w:tmpl w:val="472A6B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A7C00"/>
    <w:multiLevelType w:val="hybridMultilevel"/>
    <w:tmpl w:val="A2787F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F84148"/>
    <w:multiLevelType w:val="hybridMultilevel"/>
    <w:tmpl w:val="2E60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7DE4"/>
    <w:multiLevelType w:val="hybridMultilevel"/>
    <w:tmpl w:val="F57A0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17"/>
    <w:rsid w:val="0000549E"/>
    <w:rsid w:val="00015469"/>
    <w:rsid w:val="000208D0"/>
    <w:rsid w:val="00025E21"/>
    <w:rsid w:val="00027208"/>
    <w:rsid w:val="00030C55"/>
    <w:rsid w:val="000365FE"/>
    <w:rsid w:val="00041DA5"/>
    <w:rsid w:val="00042FA6"/>
    <w:rsid w:val="00045EF4"/>
    <w:rsid w:val="00056F3A"/>
    <w:rsid w:val="0006302B"/>
    <w:rsid w:val="00071773"/>
    <w:rsid w:val="000752C8"/>
    <w:rsid w:val="000755CE"/>
    <w:rsid w:val="0008066C"/>
    <w:rsid w:val="000818F9"/>
    <w:rsid w:val="00085511"/>
    <w:rsid w:val="00086205"/>
    <w:rsid w:val="000A47C1"/>
    <w:rsid w:val="000C5F81"/>
    <w:rsid w:val="000E059B"/>
    <w:rsid w:val="000E2021"/>
    <w:rsid w:val="000E36E7"/>
    <w:rsid w:val="000E5B97"/>
    <w:rsid w:val="000E6A70"/>
    <w:rsid w:val="001013A9"/>
    <w:rsid w:val="001059D7"/>
    <w:rsid w:val="00110BAF"/>
    <w:rsid w:val="00115810"/>
    <w:rsid w:val="001159DF"/>
    <w:rsid w:val="00117836"/>
    <w:rsid w:val="00121825"/>
    <w:rsid w:val="00132484"/>
    <w:rsid w:val="001359B6"/>
    <w:rsid w:val="00135BA1"/>
    <w:rsid w:val="0013707C"/>
    <w:rsid w:val="0013737F"/>
    <w:rsid w:val="001404A3"/>
    <w:rsid w:val="00142F67"/>
    <w:rsid w:val="00151FEC"/>
    <w:rsid w:val="00161D85"/>
    <w:rsid w:val="00164F50"/>
    <w:rsid w:val="00164F6E"/>
    <w:rsid w:val="0017515E"/>
    <w:rsid w:val="00176774"/>
    <w:rsid w:val="001836D2"/>
    <w:rsid w:val="001B212D"/>
    <w:rsid w:val="001B3289"/>
    <w:rsid w:val="001C33E8"/>
    <w:rsid w:val="001D07E4"/>
    <w:rsid w:val="001E141F"/>
    <w:rsid w:val="001E7D43"/>
    <w:rsid w:val="00206C07"/>
    <w:rsid w:val="0021373C"/>
    <w:rsid w:val="00213EFA"/>
    <w:rsid w:val="002205D0"/>
    <w:rsid w:val="00223E4D"/>
    <w:rsid w:val="00224DA0"/>
    <w:rsid w:val="002329C9"/>
    <w:rsid w:val="00247717"/>
    <w:rsid w:val="00264BCA"/>
    <w:rsid w:val="00265A4D"/>
    <w:rsid w:val="00271573"/>
    <w:rsid w:val="00271DA1"/>
    <w:rsid w:val="00277412"/>
    <w:rsid w:val="0028316C"/>
    <w:rsid w:val="00290F8C"/>
    <w:rsid w:val="002940E4"/>
    <w:rsid w:val="002953CA"/>
    <w:rsid w:val="0029562F"/>
    <w:rsid w:val="002B1631"/>
    <w:rsid w:val="002B3828"/>
    <w:rsid w:val="002C056B"/>
    <w:rsid w:val="002C0988"/>
    <w:rsid w:val="002C1699"/>
    <w:rsid w:val="002C51E2"/>
    <w:rsid w:val="002D0FE9"/>
    <w:rsid w:val="002D5046"/>
    <w:rsid w:val="002E0F8E"/>
    <w:rsid w:val="002E4AAA"/>
    <w:rsid w:val="002E572E"/>
    <w:rsid w:val="002F07EF"/>
    <w:rsid w:val="003020D9"/>
    <w:rsid w:val="003031C4"/>
    <w:rsid w:val="003066E7"/>
    <w:rsid w:val="003222FD"/>
    <w:rsid w:val="00322788"/>
    <w:rsid w:val="00332C14"/>
    <w:rsid w:val="00333785"/>
    <w:rsid w:val="0033414B"/>
    <w:rsid w:val="00343267"/>
    <w:rsid w:val="00343897"/>
    <w:rsid w:val="003557B3"/>
    <w:rsid w:val="00355FBF"/>
    <w:rsid w:val="003573AA"/>
    <w:rsid w:val="003625A5"/>
    <w:rsid w:val="003634F3"/>
    <w:rsid w:val="00365F86"/>
    <w:rsid w:val="003850D5"/>
    <w:rsid w:val="00391C7C"/>
    <w:rsid w:val="0039304C"/>
    <w:rsid w:val="003A71E1"/>
    <w:rsid w:val="003B52E2"/>
    <w:rsid w:val="003C4844"/>
    <w:rsid w:val="003D25AF"/>
    <w:rsid w:val="003D33EC"/>
    <w:rsid w:val="003D3DF1"/>
    <w:rsid w:val="003D6D84"/>
    <w:rsid w:val="003E2C89"/>
    <w:rsid w:val="003F2786"/>
    <w:rsid w:val="003F7CD1"/>
    <w:rsid w:val="00410149"/>
    <w:rsid w:val="00420C52"/>
    <w:rsid w:val="00443B34"/>
    <w:rsid w:val="00461E4C"/>
    <w:rsid w:val="00466714"/>
    <w:rsid w:val="00470B36"/>
    <w:rsid w:val="00473525"/>
    <w:rsid w:val="004808F6"/>
    <w:rsid w:val="00483AB2"/>
    <w:rsid w:val="00485E8E"/>
    <w:rsid w:val="004A060A"/>
    <w:rsid w:val="004A1A69"/>
    <w:rsid w:val="004B1ABD"/>
    <w:rsid w:val="004B5359"/>
    <w:rsid w:val="004B5AAE"/>
    <w:rsid w:val="004E5805"/>
    <w:rsid w:val="004F2F6A"/>
    <w:rsid w:val="004F7EC0"/>
    <w:rsid w:val="005174D5"/>
    <w:rsid w:val="0053488B"/>
    <w:rsid w:val="0055352D"/>
    <w:rsid w:val="00556EBA"/>
    <w:rsid w:val="00560456"/>
    <w:rsid w:val="00565283"/>
    <w:rsid w:val="00567E0F"/>
    <w:rsid w:val="005738AF"/>
    <w:rsid w:val="00573E4D"/>
    <w:rsid w:val="00577491"/>
    <w:rsid w:val="00583FEB"/>
    <w:rsid w:val="0059003D"/>
    <w:rsid w:val="00595303"/>
    <w:rsid w:val="00596F39"/>
    <w:rsid w:val="005A0564"/>
    <w:rsid w:val="005A3BBA"/>
    <w:rsid w:val="005A520F"/>
    <w:rsid w:val="005B3039"/>
    <w:rsid w:val="005B5C3E"/>
    <w:rsid w:val="005B6A7D"/>
    <w:rsid w:val="005C4EB2"/>
    <w:rsid w:val="005E62DB"/>
    <w:rsid w:val="005F0A74"/>
    <w:rsid w:val="00607010"/>
    <w:rsid w:val="0061037E"/>
    <w:rsid w:val="0062573D"/>
    <w:rsid w:val="00636680"/>
    <w:rsid w:val="00642657"/>
    <w:rsid w:val="00646602"/>
    <w:rsid w:val="006505E9"/>
    <w:rsid w:val="00656034"/>
    <w:rsid w:val="00662DDD"/>
    <w:rsid w:val="006638D8"/>
    <w:rsid w:val="00664DEC"/>
    <w:rsid w:val="00670344"/>
    <w:rsid w:val="00673E45"/>
    <w:rsid w:val="00675F7E"/>
    <w:rsid w:val="00686537"/>
    <w:rsid w:val="006866AE"/>
    <w:rsid w:val="00693A3A"/>
    <w:rsid w:val="00695B15"/>
    <w:rsid w:val="006A2C31"/>
    <w:rsid w:val="006B04B4"/>
    <w:rsid w:val="006B5FF7"/>
    <w:rsid w:val="006C2FFE"/>
    <w:rsid w:val="006D0B4F"/>
    <w:rsid w:val="006D6783"/>
    <w:rsid w:val="006E2C22"/>
    <w:rsid w:val="006F35BD"/>
    <w:rsid w:val="00701094"/>
    <w:rsid w:val="00705027"/>
    <w:rsid w:val="00707E95"/>
    <w:rsid w:val="007138F7"/>
    <w:rsid w:val="00713A47"/>
    <w:rsid w:val="007156E6"/>
    <w:rsid w:val="00721C3E"/>
    <w:rsid w:val="00724F89"/>
    <w:rsid w:val="007261FD"/>
    <w:rsid w:val="00731631"/>
    <w:rsid w:val="00733C7B"/>
    <w:rsid w:val="00740D23"/>
    <w:rsid w:val="00743119"/>
    <w:rsid w:val="0074461A"/>
    <w:rsid w:val="0074794B"/>
    <w:rsid w:val="00750E2A"/>
    <w:rsid w:val="00756107"/>
    <w:rsid w:val="00756835"/>
    <w:rsid w:val="00757BD6"/>
    <w:rsid w:val="00761CE7"/>
    <w:rsid w:val="00767EED"/>
    <w:rsid w:val="0077108A"/>
    <w:rsid w:val="00781B05"/>
    <w:rsid w:val="00783CD5"/>
    <w:rsid w:val="00785B14"/>
    <w:rsid w:val="007878AF"/>
    <w:rsid w:val="00792339"/>
    <w:rsid w:val="00793C02"/>
    <w:rsid w:val="00794D66"/>
    <w:rsid w:val="007A5DD4"/>
    <w:rsid w:val="007B1311"/>
    <w:rsid w:val="007C79E8"/>
    <w:rsid w:val="007D424A"/>
    <w:rsid w:val="007D6445"/>
    <w:rsid w:val="007E7AA7"/>
    <w:rsid w:val="007F0F3C"/>
    <w:rsid w:val="00806000"/>
    <w:rsid w:val="008100CF"/>
    <w:rsid w:val="0081135C"/>
    <w:rsid w:val="008124AE"/>
    <w:rsid w:val="008130ED"/>
    <w:rsid w:val="00813F75"/>
    <w:rsid w:val="00814878"/>
    <w:rsid w:val="00817F7C"/>
    <w:rsid w:val="008209A0"/>
    <w:rsid w:val="00825AA9"/>
    <w:rsid w:val="00825D1D"/>
    <w:rsid w:val="00826B11"/>
    <w:rsid w:val="00826C28"/>
    <w:rsid w:val="008278C5"/>
    <w:rsid w:val="00827E4D"/>
    <w:rsid w:val="00830A93"/>
    <w:rsid w:val="008365A6"/>
    <w:rsid w:val="008448B8"/>
    <w:rsid w:val="00844E33"/>
    <w:rsid w:val="008468AA"/>
    <w:rsid w:val="0087382F"/>
    <w:rsid w:val="00877EC5"/>
    <w:rsid w:val="00885888"/>
    <w:rsid w:val="00886200"/>
    <w:rsid w:val="008868C1"/>
    <w:rsid w:val="00892EE3"/>
    <w:rsid w:val="008A094B"/>
    <w:rsid w:val="008A28DD"/>
    <w:rsid w:val="008B4B79"/>
    <w:rsid w:val="008B5861"/>
    <w:rsid w:val="008B74C8"/>
    <w:rsid w:val="008C7536"/>
    <w:rsid w:val="008D48AE"/>
    <w:rsid w:val="008E04CF"/>
    <w:rsid w:val="008E7BF9"/>
    <w:rsid w:val="008E7DE8"/>
    <w:rsid w:val="008F3473"/>
    <w:rsid w:val="008F4A85"/>
    <w:rsid w:val="0090083C"/>
    <w:rsid w:val="009025A3"/>
    <w:rsid w:val="00906EEA"/>
    <w:rsid w:val="00907D5B"/>
    <w:rsid w:val="00917C79"/>
    <w:rsid w:val="009430D7"/>
    <w:rsid w:val="00945167"/>
    <w:rsid w:val="00945908"/>
    <w:rsid w:val="009607A6"/>
    <w:rsid w:val="0096113F"/>
    <w:rsid w:val="009617F6"/>
    <w:rsid w:val="009655D3"/>
    <w:rsid w:val="009723EF"/>
    <w:rsid w:val="0098048A"/>
    <w:rsid w:val="00983AE2"/>
    <w:rsid w:val="009865A4"/>
    <w:rsid w:val="009964D9"/>
    <w:rsid w:val="009A3BE5"/>
    <w:rsid w:val="009A6E4D"/>
    <w:rsid w:val="009A73E7"/>
    <w:rsid w:val="009B1E42"/>
    <w:rsid w:val="009B6BA5"/>
    <w:rsid w:val="009B7F34"/>
    <w:rsid w:val="009C7CD5"/>
    <w:rsid w:val="009D65D2"/>
    <w:rsid w:val="009E1DCE"/>
    <w:rsid w:val="009F5072"/>
    <w:rsid w:val="00A07945"/>
    <w:rsid w:val="00A30DE9"/>
    <w:rsid w:val="00A379D9"/>
    <w:rsid w:val="00A56895"/>
    <w:rsid w:val="00A56CF3"/>
    <w:rsid w:val="00A6031F"/>
    <w:rsid w:val="00A64215"/>
    <w:rsid w:val="00A64362"/>
    <w:rsid w:val="00A6543D"/>
    <w:rsid w:val="00A72822"/>
    <w:rsid w:val="00A73D27"/>
    <w:rsid w:val="00A76717"/>
    <w:rsid w:val="00A76D63"/>
    <w:rsid w:val="00A8125E"/>
    <w:rsid w:val="00A82596"/>
    <w:rsid w:val="00A907F1"/>
    <w:rsid w:val="00A93792"/>
    <w:rsid w:val="00AA34EA"/>
    <w:rsid w:val="00AA7EE7"/>
    <w:rsid w:val="00AB0247"/>
    <w:rsid w:val="00AB4ADB"/>
    <w:rsid w:val="00AC5585"/>
    <w:rsid w:val="00AE5296"/>
    <w:rsid w:val="00AF0C4A"/>
    <w:rsid w:val="00B000B8"/>
    <w:rsid w:val="00B02977"/>
    <w:rsid w:val="00B10868"/>
    <w:rsid w:val="00B22461"/>
    <w:rsid w:val="00B225D1"/>
    <w:rsid w:val="00B23428"/>
    <w:rsid w:val="00B270B9"/>
    <w:rsid w:val="00B37886"/>
    <w:rsid w:val="00B41197"/>
    <w:rsid w:val="00B43809"/>
    <w:rsid w:val="00B4514F"/>
    <w:rsid w:val="00B539A7"/>
    <w:rsid w:val="00B61CD7"/>
    <w:rsid w:val="00B73BDE"/>
    <w:rsid w:val="00B74E5A"/>
    <w:rsid w:val="00B7573A"/>
    <w:rsid w:val="00B824CC"/>
    <w:rsid w:val="00B84853"/>
    <w:rsid w:val="00B85B5A"/>
    <w:rsid w:val="00B91415"/>
    <w:rsid w:val="00BA3912"/>
    <w:rsid w:val="00BA7CB9"/>
    <w:rsid w:val="00BB4A21"/>
    <w:rsid w:val="00BB6734"/>
    <w:rsid w:val="00BC2450"/>
    <w:rsid w:val="00BC2BE1"/>
    <w:rsid w:val="00BC37BB"/>
    <w:rsid w:val="00BF2E94"/>
    <w:rsid w:val="00BF42FA"/>
    <w:rsid w:val="00C053CC"/>
    <w:rsid w:val="00C05C7B"/>
    <w:rsid w:val="00C11955"/>
    <w:rsid w:val="00C15A70"/>
    <w:rsid w:val="00C515F5"/>
    <w:rsid w:val="00C626EA"/>
    <w:rsid w:val="00C720FF"/>
    <w:rsid w:val="00C73926"/>
    <w:rsid w:val="00C758E8"/>
    <w:rsid w:val="00C76836"/>
    <w:rsid w:val="00C807B3"/>
    <w:rsid w:val="00C814D6"/>
    <w:rsid w:val="00C84901"/>
    <w:rsid w:val="00C86D28"/>
    <w:rsid w:val="00CA435B"/>
    <w:rsid w:val="00CA4461"/>
    <w:rsid w:val="00CA5D91"/>
    <w:rsid w:val="00CB01CF"/>
    <w:rsid w:val="00CB6198"/>
    <w:rsid w:val="00CC15A7"/>
    <w:rsid w:val="00CD1B4C"/>
    <w:rsid w:val="00CD21A5"/>
    <w:rsid w:val="00CD352C"/>
    <w:rsid w:val="00CD6C2A"/>
    <w:rsid w:val="00CE3E59"/>
    <w:rsid w:val="00CE7876"/>
    <w:rsid w:val="00CF3856"/>
    <w:rsid w:val="00D01343"/>
    <w:rsid w:val="00D019B1"/>
    <w:rsid w:val="00D100AD"/>
    <w:rsid w:val="00D1033E"/>
    <w:rsid w:val="00D23070"/>
    <w:rsid w:val="00D3339B"/>
    <w:rsid w:val="00D40EC8"/>
    <w:rsid w:val="00D5004F"/>
    <w:rsid w:val="00D6487A"/>
    <w:rsid w:val="00D67F56"/>
    <w:rsid w:val="00D72408"/>
    <w:rsid w:val="00D75ED6"/>
    <w:rsid w:val="00D76067"/>
    <w:rsid w:val="00D775E0"/>
    <w:rsid w:val="00D80617"/>
    <w:rsid w:val="00D91953"/>
    <w:rsid w:val="00D939F5"/>
    <w:rsid w:val="00D964FF"/>
    <w:rsid w:val="00DB39E9"/>
    <w:rsid w:val="00DB3F59"/>
    <w:rsid w:val="00DB71FF"/>
    <w:rsid w:val="00DB7EA5"/>
    <w:rsid w:val="00DC0755"/>
    <w:rsid w:val="00DD7477"/>
    <w:rsid w:val="00DE7EF6"/>
    <w:rsid w:val="00E00303"/>
    <w:rsid w:val="00E00C9A"/>
    <w:rsid w:val="00E13DC8"/>
    <w:rsid w:val="00E14445"/>
    <w:rsid w:val="00E17EA1"/>
    <w:rsid w:val="00E20314"/>
    <w:rsid w:val="00E24ADD"/>
    <w:rsid w:val="00E26FAF"/>
    <w:rsid w:val="00E32EB7"/>
    <w:rsid w:val="00E33EF3"/>
    <w:rsid w:val="00E34F0A"/>
    <w:rsid w:val="00E435C7"/>
    <w:rsid w:val="00E60034"/>
    <w:rsid w:val="00E640FC"/>
    <w:rsid w:val="00E64DFF"/>
    <w:rsid w:val="00E65BFA"/>
    <w:rsid w:val="00E7557D"/>
    <w:rsid w:val="00E757AF"/>
    <w:rsid w:val="00E765CF"/>
    <w:rsid w:val="00E8227C"/>
    <w:rsid w:val="00E82FCE"/>
    <w:rsid w:val="00E86D9A"/>
    <w:rsid w:val="00E9015A"/>
    <w:rsid w:val="00E90C43"/>
    <w:rsid w:val="00E92DEC"/>
    <w:rsid w:val="00E969CC"/>
    <w:rsid w:val="00EA56C7"/>
    <w:rsid w:val="00EA7AE5"/>
    <w:rsid w:val="00EC30FB"/>
    <w:rsid w:val="00EC4898"/>
    <w:rsid w:val="00EC6DD6"/>
    <w:rsid w:val="00EC7292"/>
    <w:rsid w:val="00ED71AE"/>
    <w:rsid w:val="00EE74FF"/>
    <w:rsid w:val="00EF2B71"/>
    <w:rsid w:val="00EF53BE"/>
    <w:rsid w:val="00F03F16"/>
    <w:rsid w:val="00F050F7"/>
    <w:rsid w:val="00F104FB"/>
    <w:rsid w:val="00F16BC1"/>
    <w:rsid w:val="00F17334"/>
    <w:rsid w:val="00F3086D"/>
    <w:rsid w:val="00F32E0A"/>
    <w:rsid w:val="00F347CB"/>
    <w:rsid w:val="00F41555"/>
    <w:rsid w:val="00F426AD"/>
    <w:rsid w:val="00F45EF1"/>
    <w:rsid w:val="00F55097"/>
    <w:rsid w:val="00F56276"/>
    <w:rsid w:val="00F630F9"/>
    <w:rsid w:val="00F640AE"/>
    <w:rsid w:val="00F719E1"/>
    <w:rsid w:val="00F7715C"/>
    <w:rsid w:val="00F85ECD"/>
    <w:rsid w:val="00F86DFA"/>
    <w:rsid w:val="00F90710"/>
    <w:rsid w:val="00FA539A"/>
    <w:rsid w:val="00FC2DB2"/>
    <w:rsid w:val="00FC5A1B"/>
    <w:rsid w:val="00FD229C"/>
    <w:rsid w:val="00FD4C2A"/>
    <w:rsid w:val="00FD65F0"/>
    <w:rsid w:val="00FE2BD8"/>
    <w:rsid w:val="00FE48A3"/>
    <w:rsid w:val="00FF4AB7"/>
    <w:rsid w:val="00FF5102"/>
    <w:rsid w:val="00FF56B4"/>
    <w:rsid w:val="00FF724B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283CB"/>
  <w15:docId w15:val="{68B07BD0-ADA3-479D-8F15-F9CF444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71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qFormat/>
    <w:rsid w:val="00247717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7717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47717"/>
    <w:rPr>
      <w:strike w:val="0"/>
      <w:dstrike w:val="0"/>
      <w:color w:val="0068CF"/>
      <w:u w:val="none"/>
    </w:rPr>
  </w:style>
  <w:style w:type="paragraph" w:styleId="NormalWeb">
    <w:name w:val="Normal (Web)"/>
    <w:basedOn w:val="Normal"/>
    <w:uiPriority w:val="99"/>
    <w:unhideWhenUsed/>
    <w:rsid w:val="00265A4D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IN"/>
    </w:rPr>
  </w:style>
  <w:style w:type="character" w:styleId="Strong">
    <w:name w:val="Strong"/>
    <w:basedOn w:val="DefaultParagraphFont"/>
    <w:uiPriority w:val="22"/>
    <w:qFormat/>
    <w:rsid w:val="00761CE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C15A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7B13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75E0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EF2B7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m-3099005429182060105gmail-apple-converted-space">
    <w:name w:val="m_-3099005429182060105gmail-apple-converted-space"/>
    <w:basedOn w:val="DefaultParagraphFont"/>
    <w:rsid w:val="00EF2B71"/>
  </w:style>
  <w:style w:type="character" w:customStyle="1" w:styleId="m-3099005429182060105gmail-msohyperlink">
    <w:name w:val="m_-3099005429182060105gmail-msohyperlink"/>
    <w:basedOn w:val="DefaultParagraphFont"/>
    <w:rsid w:val="00EF2B71"/>
  </w:style>
  <w:style w:type="table" w:styleId="TableGrid">
    <w:name w:val="Table Grid"/>
    <w:basedOn w:val="TableNormal"/>
    <w:uiPriority w:val="59"/>
    <w:rsid w:val="00F4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03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570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9019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2157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04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703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5980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0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3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4294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677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94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20533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511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92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8464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8953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2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CB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Aman</cp:lastModifiedBy>
  <cp:revision>12</cp:revision>
  <dcterms:created xsi:type="dcterms:W3CDTF">2021-07-27T09:52:00Z</dcterms:created>
  <dcterms:modified xsi:type="dcterms:W3CDTF">2025-01-07T10:10:00Z</dcterms:modified>
</cp:coreProperties>
</file>